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3D" w:rsidRPr="003945E6" w:rsidRDefault="00A85933">
      <w:pPr>
        <w:rPr>
          <w:b/>
          <w:u w:val="single"/>
        </w:rPr>
      </w:pPr>
      <w:r w:rsidRPr="003945E6">
        <w:rPr>
          <w:b/>
          <w:u w:val="single"/>
        </w:rPr>
        <w:t xml:space="preserve">Navodila za zlate </w:t>
      </w:r>
      <w:r w:rsidR="000D5AB2">
        <w:rPr>
          <w:b/>
          <w:u w:val="single"/>
        </w:rPr>
        <w:t>črke</w:t>
      </w:r>
      <w:r w:rsidRPr="003945E6">
        <w:rPr>
          <w:b/>
          <w:u w:val="single"/>
        </w:rPr>
        <w:t xml:space="preserve"> na platnicah imata zaenkrat samo 2 knjigoveza</w:t>
      </w:r>
      <w:r w:rsidR="00D655F7">
        <w:rPr>
          <w:b/>
          <w:u w:val="single"/>
        </w:rPr>
        <w:t xml:space="preserve"> v Sloveniji</w:t>
      </w:r>
      <w:r w:rsidRPr="003945E6">
        <w:rPr>
          <w:b/>
          <w:u w:val="single"/>
        </w:rPr>
        <w:t xml:space="preserve"> in sicer:</w:t>
      </w:r>
    </w:p>
    <w:p w:rsidR="007A1E3D" w:rsidRDefault="007A1E3D"/>
    <w:p w:rsidR="007A1E3D" w:rsidRPr="003945E6" w:rsidRDefault="007A1E3D" w:rsidP="007A1E3D">
      <w:pPr>
        <w:pStyle w:val="ListParagraph"/>
        <w:numPr>
          <w:ilvl w:val="0"/>
          <w:numId w:val="1"/>
        </w:numPr>
        <w:rPr>
          <w:color w:val="FF0000"/>
        </w:rPr>
      </w:pPr>
      <w:r w:rsidRPr="003945E6">
        <w:rPr>
          <w:color w:val="FF0000"/>
        </w:rPr>
        <w:t>v Šempetru pri Gorici, Knjigoveznica Ličen</w:t>
      </w:r>
    </w:p>
    <w:p w:rsidR="007A1E3D" w:rsidRDefault="007A1E3D" w:rsidP="002D24D4">
      <w:pPr>
        <w:ind w:left="360"/>
      </w:pPr>
      <w:r>
        <w:t xml:space="preserve">       </w:t>
      </w:r>
      <w:hyperlink r:id="rId5" w:history="1">
        <w:r w:rsidR="002D24D4" w:rsidRPr="00FC56C7">
          <w:rPr>
            <w:rStyle w:val="Hyperlink"/>
          </w:rPr>
          <w:t>http://www.knjigoveznica.com</w:t>
        </w:r>
      </w:hyperlink>
    </w:p>
    <w:p w:rsidR="005C6C32" w:rsidRDefault="007A1E3D" w:rsidP="00616239">
      <w:pPr>
        <w:ind w:left="360"/>
      </w:pPr>
      <w:r>
        <w:t xml:space="preserve">       gsm 041 / 341-198</w:t>
      </w:r>
    </w:p>
    <w:p w:rsidR="005C6C32" w:rsidRDefault="005C6C32" w:rsidP="005C6C32">
      <w:pPr>
        <w:pStyle w:val="HTMLPreformatted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945E6">
        <w:rPr>
          <w:rFonts w:asciiTheme="minorHAnsi" w:hAnsiTheme="minorHAnsi" w:cstheme="minorBidi"/>
          <w:color w:val="FF0000"/>
          <w:sz w:val="24"/>
          <w:szCs w:val="24"/>
        </w:rPr>
        <w:t>v Ljubljani, KOPIRSERVIS TRGOVSKO IN SERVISNO PODJETJE ZA BIRO OPREMO,  d.o.o</w:t>
      </w:r>
      <w:r w:rsidRPr="005C6C32">
        <w:rPr>
          <w:rFonts w:asciiTheme="minorHAnsi" w:hAnsiTheme="minorHAnsi" w:cstheme="minorBidi"/>
          <w:sz w:val="24"/>
          <w:szCs w:val="24"/>
        </w:rPr>
        <w:t>., Stegne 15</w:t>
      </w:r>
    </w:p>
    <w:p w:rsidR="00FD2893" w:rsidRDefault="00FD2893" w:rsidP="000505DE">
      <w:pPr>
        <w:pStyle w:val="HTMLPreformatted"/>
        <w:ind w:left="360"/>
        <w:rPr>
          <w:rFonts w:asciiTheme="minorHAnsi" w:hAnsiTheme="minorHAnsi" w:cstheme="minorBidi"/>
          <w:sz w:val="24"/>
          <w:szCs w:val="24"/>
        </w:rPr>
      </w:pPr>
    </w:p>
    <w:p w:rsidR="00FD2893" w:rsidRDefault="00FD2893" w:rsidP="000505DE">
      <w:pPr>
        <w:pStyle w:val="HTMLPreformatted"/>
        <w:ind w:left="360"/>
        <w:rPr>
          <w:rFonts w:asciiTheme="minorHAnsi" w:hAnsiTheme="minorHAnsi" w:cstheme="minorBidi"/>
          <w:sz w:val="24"/>
          <w:szCs w:val="24"/>
        </w:rPr>
      </w:pPr>
    </w:p>
    <w:p w:rsidR="000505DE" w:rsidRDefault="000505DE" w:rsidP="000505DE">
      <w:pPr>
        <w:pStyle w:val="HTMLPreformatted"/>
        <w:ind w:left="360"/>
        <w:rPr>
          <w:rFonts w:asciiTheme="minorHAnsi" w:hAnsiTheme="minorHAnsi" w:cstheme="minorBidi"/>
          <w:sz w:val="24"/>
          <w:szCs w:val="24"/>
        </w:rPr>
      </w:pPr>
    </w:p>
    <w:p w:rsidR="000505DE" w:rsidRDefault="000505DE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Vsak študent prejme </w:t>
      </w:r>
      <w:r w:rsidRPr="003945E6">
        <w:rPr>
          <w:rFonts w:asciiTheme="minorHAnsi" w:hAnsiTheme="minorHAnsi" w:cstheme="minorBidi"/>
          <w:b/>
          <w:sz w:val="24"/>
          <w:szCs w:val="24"/>
        </w:rPr>
        <w:t>5-6* brezplačnih izvodov platnic</w:t>
      </w:r>
    </w:p>
    <w:p w:rsidR="00FA2357" w:rsidRDefault="00082089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Dodatna platnica</w:t>
      </w:r>
      <w:r w:rsidR="000505DE">
        <w:rPr>
          <w:rFonts w:asciiTheme="minorHAnsi" w:hAnsiTheme="minorHAnsi" w:cstheme="minorBidi"/>
          <w:sz w:val="24"/>
          <w:szCs w:val="24"/>
        </w:rPr>
        <w:t xml:space="preserve">: </w:t>
      </w:r>
      <w:r w:rsidR="000505DE" w:rsidRPr="003945E6">
        <w:rPr>
          <w:rFonts w:asciiTheme="minorHAnsi" w:hAnsiTheme="minorHAnsi" w:cstheme="minorBidi"/>
          <w:b/>
          <w:sz w:val="24"/>
          <w:szCs w:val="24"/>
        </w:rPr>
        <w:t>3,56 EUR/kom</w:t>
      </w:r>
    </w:p>
    <w:p w:rsidR="00FA2357" w:rsidRDefault="00FA2357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EE1594" w:rsidRDefault="00EE1594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EE1594" w:rsidRDefault="00EE1594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FA2357" w:rsidRDefault="00FA2357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Vsi izvodi se oddajo v tajništvo fakultete </w:t>
      </w:r>
      <w:r w:rsidRPr="00EE1594">
        <w:rPr>
          <w:rFonts w:asciiTheme="minorHAnsi" w:hAnsiTheme="minorHAnsi" w:cstheme="minorBidi"/>
          <w:b/>
          <w:sz w:val="24"/>
          <w:szCs w:val="24"/>
          <w:u w:val="single"/>
        </w:rPr>
        <w:t>PRED</w:t>
      </w:r>
      <w:r>
        <w:rPr>
          <w:rFonts w:asciiTheme="minorHAnsi" w:hAnsiTheme="minorHAnsi" w:cstheme="minorBidi"/>
          <w:sz w:val="24"/>
          <w:szCs w:val="24"/>
        </w:rPr>
        <w:t xml:space="preserve"> zagovorom</w:t>
      </w:r>
      <w:r w:rsidR="00EE1594">
        <w:rPr>
          <w:rFonts w:asciiTheme="minorHAnsi" w:hAnsiTheme="minorHAnsi" w:cstheme="minorBidi"/>
          <w:sz w:val="24"/>
          <w:szCs w:val="24"/>
        </w:rPr>
        <w:t xml:space="preserve"> (najkasneje en dan pred zagovorom)</w:t>
      </w:r>
      <w:r>
        <w:rPr>
          <w:rFonts w:asciiTheme="minorHAnsi" w:hAnsiTheme="minorHAnsi" w:cstheme="minorBidi"/>
          <w:sz w:val="24"/>
          <w:szCs w:val="24"/>
        </w:rPr>
        <w:t xml:space="preserve"> in se </w:t>
      </w:r>
      <w:r w:rsidRPr="00EE1594">
        <w:rPr>
          <w:rFonts w:asciiTheme="minorHAnsi" w:hAnsiTheme="minorHAnsi" w:cstheme="minorBidi"/>
          <w:b/>
          <w:sz w:val="24"/>
          <w:szCs w:val="24"/>
          <w:u w:val="single"/>
        </w:rPr>
        <w:t>PO</w:t>
      </w:r>
      <w:r>
        <w:rPr>
          <w:rFonts w:asciiTheme="minorHAnsi" w:hAnsiTheme="minorHAnsi" w:cstheme="minorBidi"/>
          <w:sz w:val="24"/>
          <w:szCs w:val="24"/>
        </w:rPr>
        <w:t xml:space="preserve"> zagovoru razporedijo na sledeč način:</w:t>
      </w:r>
    </w:p>
    <w:tbl>
      <w:tblPr>
        <w:tblStyle w:val="TableGrid"/>
        <w:tblW w:w="0" w:type="auto"/>
        <w:tblInd w:w="108" w:type="dxa"/>
        <w:tblLook w:val="00BF"/>
      </w:tblPr>
      <w:tblGrid>
        <w:gridCol w:w="993"/>
        <w:gridCol w:w="6520"/>
      </w:tblGrid>
      <w:tr w:rsidR="00FA2357" w:rsidTr="00A929E5">
        <w:tc>
          <w:tcPr>
            <w:tcW w:w="993" w:type="dxa"/>
          </w:tcPr>
          <w:p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 kom</w:t>
            </w:r>
          </w:p>
        </w:tc>
        <w:tc>
          <w:tcPr>
            <w:tcW w:w="6520" w:type="dxa"/>
          </w:tcPr>
          <w:p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za </w:t>
            </w:r>
            <w:r w:rsidRPr="003945E6">
              <w:rPr>
                <w:rFonts w:asciiTheme="minorHAnsi" w:hAnsiTheme="minorHAnsi" w:cstheme="minorBidi"/>
                <w:b/>
                <w:sz w:val="24"/>
                <w:szCs w:val="24"/>
              </w:rPr>
              <w:t>knjižnico</w:t>
            </w:r>
          </w:p>
        </w:tc>
      </w:tr>
      <w:tr w:rsidR="00FA2357" w:rsidTr="00A929E5">
        <w:tc>
          <w:tcPr>
            <w:tcW w:w="993" w:type="dxa"/>
          </w:tcPr>
          <w:p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 kom</w:t>
            </w:r>
          </w:p>
        </w:tc>
        <w:tc>
          <w:tcPr>
            <w:tcW w:w="6520" w:type="dxa"/>
          </w:tcPr>
          <w:p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za </w:t>
            </w:r>
            <w:r w:rsidRPr="003945E6">
              <w:rPr>
                <w:rFonts w:asciiTheme="minorHAnsi" w:hAnsiTheme="minorHAnsi" w:cstheme="minorBidi"/>
                <w:b/>
                <w:sz w:val="24"/>
                <w:szCs w:val="24"/>
              </w:rPr>
              <w:t>kandidata</w:t>
            </w:r>
          </w:p>
        </w:tc>
      </w:tr>
      <w:tr w:rsidR="00FA2357" w:rsidTr="00A929E5">
        <w:tc>
          <w:tcPr>
            <w:tcW w:w="993" w:type="dxa"/>
          </w:tcPr>
          <w:p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 kom*</w:t>
            </w:r>
          </w:p>
        </w:tc>
        <w:tc>
          <w:tcPr>
            <w:tcW w:w="6520" w:type="dxa"/>
          </w:tcPr>
          <w:p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za </w:t>
            </w:r>
            <w:r w:rsidRPr="003945E6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mentorja </w:t>
            </w:r>
            <w:r w:rsidRPr="003945E6">
              <w:rPr>
                <w:rFonts w:asciiTheme="minorHAnsi" w:hAnsiTheme="minorHAnsi" w:cstheme="minorBidi"/>
                <w:sz w:val="24"/>
                <w:szCs w:val="24"/>
              </w:rPr>
              <w:t>kandidata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(*v primeru 2 mentorjev: 2 kom)</w:t>
            </w:r>
          </w:p>
        </w:tc>
      </w:tr>
      <w:tr w:rsidR="00FA2357" w:rsidTr="00A929E5">
        <w:tc>
          <w:tcPr>
            <w:tcW w:w="993" w:type="dxa"/>
          </w:tcPr>
          <w:p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 kom</w:t>
            </w:r>
          </w:p>
        </w:tc>
        <w:tc>
          <w:tcPr>
            <w:tcW w:w="6520" w:type="dxa"/>
          </w:tcPr>
          <w:p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za </w:t>
            </w:r>
            <w:r w:rsidRPr="003945E6">
              <w:rPr>
                <w:rFonts w:asciiTheme="minorHAnsi" w:hAnsiTheme="minorHAnsi" w:cstheme="minorBidi"/>
                <w:b/>
                <w:sz w:val="24"/>
                <w:szCs w:val="24"/>
              </w:rPr>
              <w:t>predsednika komisije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in ta se hrani v tajništvu fakultete</w:t>
            </w:r>
          </w:p>
        </w:tc>
      </w:tr>
    </w:tbl>
    <w:p w:rsidR="005C6C32" w:rsidRPr="005C6C32" w:rsidRDefault="005C6C32" w:rsidP="000505DE">
      <w:pPr>
        <w:pStyle w:val="HTMLPreformatted"/>
        <w:ind w:left="360"/>
        <w:rPr>
          <w:rFonts w:asciiTheme="minorHAnsi" w:hAnsiTheme="minorHAnsi" w:cstheme="minorBidi"/>
          <w:sz w:val="24"/>
          <w:szCs w:val="24"/>
        </w:rPr>
      </w:pPr>
    </w:p>
    <w:p w:rsidR="002D24D4" w:rsidRDefault="002D24D4" w:rsidP="005C6C32"/>
    <w:p w:rsidR="002D24D4" w:rsidRDefault="002D24D4" w:rsidP="005C6C32"/>
    <w:p w:rsidR="009C3908" w:rsidRPr="00945E5F" w:rsidRDefault="00B94F85" w:rsidP="005C6C32">
      <w:pPr>
        <w:rPr>
          <w:b/>
          <w:color w:val="E36C0A" w:themeColor="accent6" w:themeShade="BF"/>
          <w:u w:val="single"/>
        </w:rPr>
      </w:pPr>
      <w:r w:rsidRPr="00945E5F">
        <w:rPr>
          <w:b/>
          <w:color w:val="E36C0A" w:themeColor="accent6" w:themeShade="BF"/>
          <w:u w:val="single"/>
        </w:rPr>
        <w:t>PLATNICE NE POŠILJAMO PO POŠTI</w:t>
      </w:r>
    </w:p>
    <w:sectPr w:rsidR="009C3908" w:rsidRPr="00945E5F" w:rsidSect="00E011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3AF"/>
    <w:multiLevelType w:val="hybridMultilevel"/>
    <w:tmpl w:val="F9420AAE"/>
    <w:lvl w:ilvl="0" w:tplc="64A0B25C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5933"/>
    <w:rsid w:val="000505DE"/>
    <w:rsid w:val="00082089"/>
    <w:rsid w:val="000D5AB2"/>
    <w:rsid w:val="002D24D4"/>
    <w:rsid w:val="003945E6"/>
    <w:rsid w:val="005C6C32"/>
    <w:rsid w:val="00616239"/>
    <w:rsid w:val="007A1E3D"/>
    <w:rsid w:val="00861FA5"/>
    <w:rsid w:val="008922E2"/>
    <w:rsid w:val="00945E5F"/>
    <w:rsid w:val="00A85933"/>
    <w:rsid w:val="00A929E5"/>
    <w:rsid w:val="00B35EE2"/>
    <w:rsid w:val="00B94F85"/>
    <w:rsid w:val="00BE090D"/>
    <w:rsid w:val="00D655F7"/>
    <w:rsid w:val="00EE1594"/>
    <w:rsid w:val="00FA2357"/>
    <w:rsid w:val="00FD289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1E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E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C6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6C32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FA23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njigoveznic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fzo</dc:creator>
  <cp:keywords/>
  <cp:lastModifiedBy>fzo</cp:lastModifiedBy>
  <cp:revision>20</cp:revision>
  <dcterms:created xsi:type="dcterms:W3CDTF">2016-07-20T12:55:00Z</dcterms:created>
  <dcterms:modified xsi:type="dcterms:W3CDTF">2016-07-20T13:12:00Z</dcterms:modified>
</cp:coreProperties>
</file>